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TRAJNIM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RFAQ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SUESIT E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QEVERISJES VENDORE ELBASAN MBI METODOLOGJIN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MONITORIMIT DHE V</w:t>
      </w:r>
      <w:r w:rsidR="00870645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933932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RBIMEVE SOCIALE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OFRUARA NGA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QEVERISJES VENDORE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24 KORRIK, ORA 10:00 – 15:00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HOTEL IMPERIAL E</w:t>
      </w:r>
      <w:r w:rsidRPr="004748D6">
        <w:rPr>
          <w:rFonts w:ascii="Times New Roman" w:hAnsi="Times New Roman" w:cs="Times New Roman"/>
          <w:b/>
          <w:sz w:val="24"/>
          <w:szCs w:val="24"/>
          <w:lang w:val="it-IT"/>
        </w:rPr>
        <w:t>LBASAN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09:45</w:t>
            </w:r>
            <w:r w:rsidRPr="005D026E">
              <w:rPr>
                <w:b/>
              </w:rPr>
              <w:t>-10</w:t>
            </w:r>
            <w:r>
              <w:rPr>
                <w:b/>
              </w:rPr>
              <w:t>:</w:t>
            </w:r>
            <w:r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R</w:t>
            </w:r>
            <w:r w:rsidRPr="00017546">
              <w:rPr>
                <w:color w:val="000000"/>
                <w:shd w:val="clear" w:color="auto" w:fill="FFFFFF"/>
              </w:rPr>
              <w:t>oli i institucionit të Avokatit të Popullit për sa i përket mbrojtjes së të drejtave të grupeve në nevojë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Mekanizmat aktuale monitorues;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Bashkëpunimi me njësitë e pushtetit vendor (Kukës, Elbasan, Librazhd dhe Pogradec);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Diskutim mbi problematikat dhe sfidat e hasura në respektimit e këtyre të drejtave nga strukturat e pushtetit vendor.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10:00- 11:15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11:15-11:3</w:t>
            </w: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Zbatimi i Metodologjisë së Monitorimit nga Institucioni i Avokatit të Popullit në bashkëpunim me NJQV dhe partnerët lokal.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11:30-12:30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12:30-13:30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Shembuj në praktikë për zbatimin e Metodologjisë së Monitorimit në ofrimin e një shërbimi social të caktuar.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13:30-15:00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C4" w:rsidRDefault="00B811C4" w:rsidP="00933932">
      <w:pPr>
        <w:spacing w:after="0" w:line="240" w:lineRule="auto"/>
      </w:pPr>
      <w:r>
        <w:separator/>
      </w:r>
    </w:p>
  </w:endnote>
  <w:endnote w:type="continuationSeparator" w:id="0">
    <w:p w:rsidR="00B811C4" w:rsidRDefault="00B811C4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32" w:rsidRPr="00312A0F" w:rsidRDefault="00933932" w:rsidP="00933932">
    <w:pPr>
      <w:pStyle w:val="Footer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Njësisë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C4" w:rsidRDefault="00B811C4" w:rsidP="00933932">
      <w:pPr>
        <w:spacing w:after="0" w:line="240" w:lineRule="auto"/>
      </w:pPr>
      <w:r>
        <w:separator/>
      </w:r>
    </w:p>
  </w:footnote>
  <w:footnote w:type="continuationSeparator" w:id="0">
    <w:p w:rsidR="00B811C4" w:rsidRDefault="00B811C4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2E0CF3"/>
    <w:rsid w:val="00460DFB"/>
    <w:rsid w:val="00870645"/>
    <w:rsid w:val="008E4516"/>
    <w:rsid w:val="00933932"/>
    <w:rsid w:val="00B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3</cp:revision>
  <dcterms:created xsi:type="dcterms:W3CDTF">2018-07-17T07:48:00Z</dcterms:created>
  <dcterms:modified xsi:type="dcterms:W3CDTF">2018-07-17T08:10:00Z</dcterms:modified>
</cp:coreProperties>
</file>